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251263" w:rsidRDefault="00196439" w:rsidP="00CA527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512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Главного специалиста – эксперта отдела финансового обеспечения</w:t>
            </w:r>
            <w:r w:rsidR="00931125" w:rsidRPr="002512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03CE2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специалиста – эксперта отдела финансового </w:t>
      </w:r>
      <w:r w:rsidR="00196439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96439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Федеральной налоговой службы №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6439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31 по г. Москве</w:t>
      </w:r>
      <w:r w:rsidR="00532AAD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- эксперт</w:t>
      </w:r>
      <w:r w:rsidR="00931125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11-3-4-086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 - эк</w:t>
      </w:r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перта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бухгалтерского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налогового 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r w:rsidR="00E5752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 - эксперта</w:t>
      </w:r>
      <w:r w:rsidRPr="00196439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964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>бухга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>лтерского и налогового учета в И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Федеральной налоговой службы №31 по г. Москве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B7A81" w:rsidRPr="00E5752D" w:rsidRDefault="00016846" w:rsidP="00B03CE2">
      <w:pPr>
        <w:pStyle w:val="ConsPlusNormal"/>
        <w:ind w:right="-14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</w:t>
      </w:r>
      <w:r w:rsidR="002E3B78" w:rsidRPr="002E3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2E3B78" w:rsidRPr="002E3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эксперта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03CE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5. </w:t>
      </w:r>
      <w:r w:rsidR="00BB40CA"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Главный специалист – эксперт</w:t>
      </w:r>
      <w:r w:rsidR="003B7A81"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непосредственно подчиняется </w:t>
      </w:r>
      <w:r w:rsidR="00931125"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начальнику отдела</w:t>
      </w:r>
      <w:r w:rsidR="003B7A81"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.</w:t>
      </w:r>
    </w:p>
    <w:p w:rsidR="003B7A81" w:rsidRPr="00980665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8066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8066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="003B7A81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49073B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Для замещения должности </w:t>
      </w:r>
      <w:r w:rsidR="00BB40CA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главного специалиста – эксперта </w:t>
      </w:r>
      <w:r w:rsidR="003B7A81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устанавливаются следующие требования</w:t>
      </w:r>
      <w:r w:rsidR="009A7768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2E3B78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3B7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2E3B7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98066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Инспекции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особенности </w:t>
      </w:r>
      <w:proofErr w:type="gramStart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B40CA" w:rsidRDefault="00BB40CA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21.11.1996 №129-ФЗ «О бухгалтерском учете»</w:t>
      </w:r>
      <w:r w:rsidR="009C0057"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2013" w:rsidRDefault="0041201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Бюджетный кодекс Р</w:t>
      </w:r>
      <w:r w:rsidR="009811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9811DE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A01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31.07.1998г. №145-ФЗ</w:t>
      </w:r>
      <w:r w:rsidR="009811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01699" w:rsidRDefault="00A01699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 Минфина России  от 01.12.2010г. №157н «Об утверждении плана счетов бухгалтерского учета для органов государственной власти и инструкции по его применению»</w:t>
      </w:r>
      <w:r w:rsidR="00701C2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01C2D" w:rsidRDefault="00701C2D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 от 06.12.2010г. №162н «Об утверждении плана счетов бюджетного учета и инструкции по его применению».</w:t>
      </w:r>
    </w:p>
    <w:p w:rsidR="003C287A" w:rsidRDefault="003C287A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06.12.2011г. №402-ФЗ «О бухгалтерском учете»;</w:t>
      </w:r>
    </w:p>
    <w:p w:rsidR="003C287A" w:rsidRDefault="003C287A" w:rsidP="003C287A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05.04.2013г. №44-ФЗ «О контрактной системе в сфере закупок, товаров, работ, услуг для обеспечения государственных нужд»;</w:t>
      </w:r>
    </w:p>
    <w:p w:rsidR="003C287A" w:rsidRPr="00701C2D" w:rsidRDefault="003C287A" w:rsidP="003C287A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от 30.03.2015 №52н «Об утверждении форм первичных учетных документов и регистров бухгалтерского учета, применяемых органами государственной власти»</w:t>
      </w:r>
      <w:r w:rsidR="00A141C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287A" w:rsidRDefault="003C287A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от 28.12.2010 №191н «Об утверждении Инструкции о порядке составления</w:t>
      </w:r>
      <w:r w:rsidR="00A14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представления годовой, квартальной и месячной отчетности.</w:t>
      </w:r>
    </w:p>
    <w:p w:rsidR="00353DA8" w:rsidRPr="00701C2D" w:rsidRDefault="00353DA8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об отделе финансового обеспечения.</w:t>
      </w:r>
    </w:p>
    <w:p w:rsidR="0071560A" w:rsidRPr="004C3F19" w:rsidRDefault="009C0057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– эксперт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2013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013">
        <w:rPr>
          <w:rFonts w:ascii="Times New Roman" w:hAnsi="Times New Roman" w:cs="Times New Roman"/>
          <w:sz w:val="28"/>
          <w:szCs w:val="28"/>
        </w:rPr>
        <w:t>- </w:t>
      </w:r>
      <w:r w:rsidR="00412013" w:rsidRPr="0041201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12013"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нструкц</w:t>
      </w:r>
      <w:r w:rsidR="0041201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0169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12013"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бухгалтерскому учету в бюджетных организациях</w:t>
      </w:r>
      <w:r w:rsidR="00441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01699">
        <w:rPr>
          <w:rFonts w:ascii="Times New Roman" w:hAnsi="Times New Roman" w:cs="Times New Roman"/>
          <w:color w:val="000000" w:themeColor="text1"/>
          <w:sz w:val="28"/>
          <w:szCs w:val="28"/>
        </w:rPr>
        <w:t>157н и №162н</w:t>
      </w:r>
      <w:r w:rsidR="00412013"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2013" w:rsidRDefault="0041201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положение о бухгалтерско</w:t>
      </w:r>
      <w:r w:rsidR="00701C2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учете и отчетности в РФ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01C2D" w:rsidRDefault="00701C2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законодательство в области налогообложения и бухгалтерии;</w:t>
      </w:r>
    </w:p>
    <w:p w:rsidR="00A141C3" w:rsidRDefault="00A141C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законодательство Российской Федерации о страховых взносах в Пенсионный фонд, Фонд социального страхования, Федеральный фонд обязательного медицинского страхования;</w:t>
      </w:r>
    </w:p>
    <w:p w:rsidR="00412013" w:rsidRPr="00A36A1A" w:rsidRDefault="00A141C3" w:rsidP="00A141C3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36A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знания в области информационно-коммуникационных технологий (далее – ИКТ);</w:t>
      </w:r>
    </w:p>
    <w:p w:rsidR="00083738" w:rsidRPr="00F55A48" w:rsidRDefault="00A141C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141C3">
        <w:rPr>
          <w:rFonts w:ascii="Times New Roman" w:hAnsi="Times New Roman" w:cs="Times New Roman"/>
          <w:sz w:val="28"/>
          <w:szCs w:val="28"/>
        </w:rPr>
        <w:t xml:space="preserve">- </w:t>
      </w:r>
      <w:r w:rsidR="00083738" w:rsidRPr="00A141C3">
        <w:rPr>
          <w:rFonts w:ascii="Times New Roman" w:hAnsi="Times New Roman" w:cs="Times New Roman"/>
          <w:sz w:val="28"/>
          <w:szCs w:val="28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</w:t>
      </w:r>
      <w:r w:rsidR="00083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2B1CE8" w:rsidRDefault="002B1CE8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 в области экономики и финансов, бюджетного учета</w:t>
      </w:r>
      <w:r w:rsidR="00D340F7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2B1CE8" w:rsidRDefault="002B1CE8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ос</w:t>
      </w:r>
      <w:r w:rsidR="004410A3">
        <w:rPr>
          <w:rFonts w:ascii="Times New Roman" w:hAnsi="Times New Roman" w:cs="Times New Roman"/>
          <w:color w:val="000000" w:themeColor="text1"/>
          <w:sz w:val="28"/>
          <w:szCs w:val="28"/>
        </w:rPr>
        <w:t>новы трудового законодательства</w:t>
      </w:r>
      <w:r w:rsidR="00D340F7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2B1CE8" w:rsidRDefault="00D340F7" w:rsidP="006060F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756B06" w:rsidRPr="002B1CE8" w:rsidRDefault="002B1CE8" w:rsidP="002B1CE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основы делопроизводства, организации документооборота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6.6.</w:t>
      </w:r>
      <w:r w:rsidR="009A732F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551E4" w:rsidRDefault="003551E4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1E4">
        <w:rPr>
          <w:rFonts w:ascii="Times New Roman" w:hAnsi="Times New Roman" w:cs="Times New Roman"/>
          <w:color w:val="000000" w:themeColor="text1"/>
          <w:sz w:val="28"/>
          <w:szCs w:val="28"/>
        </w:rPr>
        <w:t>свободно обобщать и анализировать информацию, готовить предложения по устранению и разрешению причин возникающих проблем</w:t>
      </w:r>
    </w:p>
    <w:p w:rsidR="0037407B" w:rsidRPr="003551E4" w:rsidRDefault="003551E4" w:rsidP="003551E4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1E4">
        <w:rPr>
          <w:rFonts w:ascii="Times New Roman" w:hAnsi="Times New Roman" w:cs="Times New Roman"/>
          <w:color w:val="000000" w:themeColor="text1"/>
          <w:sz w:val="28"/>
          <w:szCs w:val="28"/>
        </w:rPr>
        <w:t>свободного владения основными программными продуктами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A36A1A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36A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10A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3551E4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главного специалиста – эксперта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</w:t>
      </w:r>
      <w:r w:rsidR="003551E4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№</w:t>
      </w:r>
      <w:r w:rsidR="003314B0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3551E4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965623" w:rsidRDefault="00F05CF7" w:rsidP="009656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551E4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обеспечения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88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551E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 – эксперта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  <w:r w:rsidR="00965623" w:rsidRPr="00965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65623" w:rsidRPr="00965623" w:rsidRDefault="00965623" w:rsidP="009656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проверять первичные документы по приходу и расходу нефинансовых активов, денежные документы, поступающие в отдел финансового обеспечения, по форме, содержанию, правильности произведенных вычислений и проводить их в бухгалтерском учете;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вести учет и осуществлять списание форменного обмундирования сотрудников;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проведении инвентаризации, своевременно и правильно определять результаты инвентаризации и отражать их в бухгалтерском учете;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-проводить инструктаж материально-ответственных лиц по вопросам учета и сохранности ценностей, находящихся на их ответственном хранении;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 представленной служебной записке отдела общего и хозяйственного обеспечения осуществлять подготовку документов на списание пришедших в негодность основных средств;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хранить бухгалтерские документы, регистры бухгалтерского учета, расчеты к ним, а также сдавать их в архив в установленном порядке;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отправлять отчетность через систему ЭДО «</w:t>
      </w:r>
      <w:proofErr w:type="spellStart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Такском</w:t>
      </w:r>
      <w:proofErr w:type="spellEnd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-Спринтер»;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 начислять заработную плату, пособия  по больничным листам, отпускные, производить прочие начисления и удержания;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принимать и вести табель учета рабочего времени;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-выдавать сотрудникам справки об их среднемесячном заработке, справки по форме 2-НДФЛ, справки по приложению № 1 к приказу </w:t>
      </w:r>
      <w:proofErr w:type="spellStart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Минздавсоцразвития</w:t>
      </w:r>
      <w:proofErr w:type="spellEnd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17.01.2011 № 4н;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участвовать в проведении инвентаризации денежных средств, бланков строгой отчетности, расчетов, товарно-материальных ценностей и основных средств;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постоянно взаимодействовать с Отделением Управления Федерального Казначейства, а также с отделом общего и хозяйственного обеспечения Инспекции;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списание бланков строгой отчетности (свидетельства 77 серии, бланки трудовых книжек и вкладышей к ним);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обеспечивать сохранность конфиденциальности служебной информации, а также персональных данных о работниках;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указания и распоряжения начальника отдела финансового обеспечения</w:t>
      </w:r>
      <w:r w:rsidR="002E3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главного бухгалтера;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соблюдать сроки исполнения документов, заданий, поручений руководства. </w:t>
      </w:r>
    </w:p>
    <w:p w:rsidR="002E3B78" w:rsidRDefault="002E3B78" w:rsidP="002E3B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9. </w:t>
      </w:r>
      <w:r>
        <w:rPr>
          <w:rFonts w:ascii="Times New Roman" w:hAnsi="Times New Roman" w:cs="Times New Roman"/>
          <w:sz w:val="28"/>
          <w:szCs w:val="28"/>
        </w:rPr>
        <w:t xml:space="preserve"> В целях исполнения возложенных должностных обязанностей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– эксперт</w:t>
      </w:r>
      <w:r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E3B78" w:rsidRPr="002E3B78" w:rsidRDefault="00DF33F7" w:rsidP="00DF33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F33F7" w:rsidRDefault="00DF33F7" w:rsidP="00DF33F7">
      <w:pPr>
        <w:pStyle w:val="11"/>
        <w:contextualSpacing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2E3B78" w:rsidRPr="002E3B78">
        <w:rPr>
          <w:color w:val="000000"/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2E3B78" w:rsidRPr="002E3B78" w:rsidRDefault="00DF33F7" w:rsidP="00DF33F7">
      <w:pPr>
        <w:pStyle w:val="11"/>
        <w:contextualSpacing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2E3B78" w:rsidRPr="002E3B78">
        <w:rPr>
          <w:color w:val="000000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защиту сведений о гражданском служащем;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должностной рост на конкурсной основе;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переподготовку</w:t>
      </w:r>
      <w:r w:rsidR="0029024B" w:rsidRPr="0029024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29024B">
        <w:rPr>
          <w:rFonts w:ascii="Times New Roman" w:hAnsi="Times New Roman" w:cs="Times New Roman"/>
          <w:color w:val="000000"/>
          <w:sz w:val="28"/>
          <w:szCs w:val="28"/>
        </w:rPr>
        <w:t>переквалификацию)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, повышение квалификации </w:t>
      </w:r>
      <w:r w:rsidR="0029024B">
        <w:rPr>
          <w:rFonts w:ascii="Times New Roman" w:hAnsi="Times New Roman" w:cs="Times New Roman"/>
          <w:color w:val="000000"/>
          <w:sz w:val="28"/>
          <w:szCs w:val="28"/>
        </w:rPr>
        <w:t>за счет средств соответствующего бюджета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членство в профессиональном союзе;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по его заявлению </w:t>
      </w:r>
      <w:hyperlink r:id="rId9" w:anchor="sub_59#sub_59" w:history="1">
        <w:r w:rsidR="002E3B78" w:rsidRPr="002E3B78">
          <w:rPr>
            <w:rFonts w:ascii="Times New Roman" w:hAnsi="Times New Roman" w:cs="Times New Roman"/>
            <w:color w:val="000000"/>
            <w:sz w:val="28"/>
            <w:szCs w:val="28"/>
          </w:rPr>
          <w:t>служебной проверки</w:t>
        </w:r>
      </w:hyperlink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государственное пенсионное обеспечение в соответствии с федеральным законом;</w:t>
      </w:r>
    </w:p>
    <w:p w:rsidR="002E3B78" w:rsidRPr="002E3B78" w:rsidRDefault="002E3B78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B78">
        <w:rPr>
          <w:rFonts w:ascii="Times New Roman" w:hAnsi="Times New Roman" w:cs="Times New Roman"/>
          <w:color w:val="000000"/>
          <w:sz w:val="28"/>
          <w:szCs w:val="28"/>
        </w:rPr>
        <w:t>Главный специалист-экспе</w:t>
      </w:r>
      <w:proofErr w:type="gramStart"/>
      <w:r w:rsidRPr="002E3B78">
        <w:rPr>
          <w:rFonts w:ascii="Times New Roman" w:hAnsi="Times New Roman" w:cs="Times New Roman"/>
          <w:color w:val="000000"/>
          <w:sz w:val="28"/>
          <w:szCs w:val="28"/>
        </w:rPr>
        <w:t>рт впр</w:t>
      </w:r>
      <w:proofErr w:type="gramEnd"/>
      <w:r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аве с предварительным уведомлением </w:t>
      </w:r>
      <w:hyperlink r:id="rId10" w:anchor="sub_102#sub_102" w:history="1">
        <w:r w:rsidRPr="002E3B78">
          <w:rPr>
            <w:rFonts w:ascii="Times New Roman" w:hAnsi="Times New Roman" w:cs="Times New Roman"/>
            <w:color w:val="000000"/>
            <w:sz w:val="28"/>
            <w:szCs w:val="28"/>
          </w:rPr>
          <w:t>представителя нанимателя</w:t>
        </w:r>
      </w:hyperlink>
      <w:r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Pr="002E3B78">
          <w:rPr>
            <w:rFonts w:ascii="Times New Roman" w:hAnsi="Times New Roman" w:cs="Times New Roman"/>
            <w:color w:val="000000"/>
            <w:sz w:val="28"/>
            <w:szCs w:val="28"/>
          </w:rPr>
          <w:t>конфликт интересов</w:t>
        </w:r>
      </w:hyperlink>
      <w:r w:rsidRPr="002E3B7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0E302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й специалист – эксперт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обеспечения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– эксперт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65623" w:rsidRP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специалист – экспе</w:t>
      </w:r>
      <w:proofErr w:type="gramStart"/>
      <w:r w:rsidR="00965623" w:rsidRP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рт</w:t>
      </w:r>
      <w:r w:rsid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</w:t>
      </w:r>
      <w:proofErr w:type="gramEnd"/>
      <w:r w:rsid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– экспе</w:t>
      </w:r>
      <w:proofErr w:type="gramStart"/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>рт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</w:t>
      </w:r>
      <w:proofErr w:type="gramEnd"/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154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 – эксперт</w:t>
      </w:r>
      <w:r w:rsidR="0096562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E30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65623" w:rsidRP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специалист – экспе</w:t>
      </w:r>
      <w:proofErr w:type="gramStart"/>
      <w:r w:rsidR="00965623" w:rsidRP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рт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</w:t>
      </w:r>
      <w:proofErr w:type="gramEnd"/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0E30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154F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65623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Главный специалист – эксперт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с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>лавный специалист – эксперт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57ED6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0E302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657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0E30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0E302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965623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главный специалист – эксперт 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0E302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6F6F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>лавный специалист – эксперт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й </w:t>
      </w:r>
      <w:r w:rsidR="009777FC" w:rsidRPr="00B22331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0E30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9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Эффективн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сть </w:t>
      </w:r>
      <w:r w:rsidR="00F03193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 результативн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193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сть 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фесси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нальн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служебн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деятельн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сти </w:t>
      </w:r>
      <w:r w:rsidR="00251263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главный специалист – эксперт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ценивается п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следующим п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казателям: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лняем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му 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бъему 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ты и интенсивн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труда, 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хранять выс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кую 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сть в экстремальных усл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виях, 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блюдению служебн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й дисциплины;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св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евременн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сти и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перативн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вып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лнения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ручений;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качеству вып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лненн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й 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ты (п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дг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вке д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кумент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 в 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тветствии с устан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вленными треб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ваниями,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му и 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гичн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му изл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жению материала, юридически грам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му 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ставлению д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кумента,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тсутствию стилистических и грамматических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шиб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к);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фесси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нальн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й 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мпетентн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(знанию зак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дательных и иных 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рмативных прав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вых акт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в, шир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те пр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фесси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нальн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 круг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ра, умению 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тать с д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кументами);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четк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рганиз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вывать и планир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вать вып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лнение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рученных заданий, умению раци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нальн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 исп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льз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вать 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чее время, расставлять при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ритеты;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тв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рческ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му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дх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ду к решению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ставленных задач, активн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сти и инициативе в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св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ении 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вых 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мпьютерных и инф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рмаци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нных техн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гий, 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быстр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 адаптир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ваться к 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вым усл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виям и треб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ваниям;</w:t>
      </w:r>
    </w:p>
    <w:p w:rsidR="00B310A4" w:rsidRPr="000E3023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знанию 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сти за п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следствия св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их действий, принимаемых решений.</w:t>
      </w:r>
    </w:p>
    <w:p w:rsidR="006F6F8F" w:rsidRPr="006F6F8F" w:rsidRDefault="006F6F8F" w:rsidP="006F6F8F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F6F8F" w:rsidRPr="006F6F8F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1D7" w:rsidRDefault="006531D7" w:rsidP="003B7A81">
      <w:pPr>
        <w:spacing w:after="0" w:line="240" w:lineRule="auto"/>
      </w:pPr>
      <w:r>
        <w:separator/>
      </w:r>
    </w:p>
  </w:endnote>
  <w:endnote w:type="continuationSeparator" w:id="0">
    <w:p w:rsidR="006531D7" w:rsidRDefault="006531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1D7" w:rsidRDefault="006531D7" w:rsidP="003B7A81">
      <w:pPr>
        <w:spacing w:after="0" w:line="240" w:lineRule="auto"/>
      </w:pPr>
      <w:r>
        <w:separator/>
      </w:r>
    </w:p>
  </w:footnote>
  <w:footnote w:type="continuationSeparator" w:id="0">
    <w:p w:rsidR="006531D7" w:rsidRDefault="006531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26D5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9E4"/>
    <w:rsid w:val="0001315F"/>
    <w:rsid w:val="00016846"/>
    <w:rsid w:val="00027871"/>
    <w:rsid w:val="000457F3"/>
    <w:rsid w:val="00073CA3"/>
    <w:rsid w:val="00083738"/>
    <w:rsid w:val="000916AA"/>
    <w:rsid w:val="00092644"/>
    <w:rsid w:val="0009692B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3023"/>
    <w:rsid w:val="000E7E5A"/>
    <w:rsid w:val="00115612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96439"/>
    <w:rsid w:val="001A0913"/>
    <w:rsid w:val="001B0525"/>
    <w:rsid w:val="001B5BBA"/>
    <w:rsid w:val="001D2783"/>
    <w:rsid w:val="001E1592"/>
    <w:rsid w:val="002160F5"/>
    <w:rsid w:val="0022091F"/>
    <w:rsid w:val="0022190B"/>
    <w:rsid w:val="0022408A"/>
    <w:rsid w:val="00235611"/>
    <w:rsid w:val="0024543C"/>
    <w:rsid w:val="0025122B"/>
    <w:rsid w:val="00251263"/>
    <w:rsid w:val="00254973"/>
    <w:rsid w:val="00254D09"/>
    <w:rsid w:val="00257354"/>
    <w:rsid w:val="0026724E"/>
    <w:rsid w:val="0028041E"/>
    <w:rsid w:val="0029024B"/>
    <w:rsid w:val="00295029"/>
    <w:rsid w:val="002B1CE8"/>
    <w:rsid w:val="002B3231"/>
    <w:rsid w:val="002B7A62"/>
    <w:rsid w:val="002D1878"/>
    <w:rsid w:val="002D4283"/>
    <w:rsid w:val="002E3B78"/>
    <w:rsid w:val="002F5B24"/>
    <w:rsid w:val="00303980"/>
    <w:rsid w:val="00307907"/>
    <w:rsid w:val="00313753"/>
    <w:rsid w:val="003314B0"/>
    <w:rsid w:val="00340885"/>
    <w:rsid w:val="00353DA8"/>
    <w:rsid w:val="0035515F"/>
    <w:rsid w:val="003551E4"/>
    <w:rsid w:val="0037407B"/>
    <w:rsid w:val="00386A2E"/>
    <w:rsid w:val="00396659"/>
    <w:rsid w:val="003A43AB"/>
    <w:rsid w:val="003B7A81"/>
    <w:rsid w:val="003C287A"/>
    <w:rsid w:val="003C4B94"/>
    <w:rsid w:val="003E04A5"/>
    <w:rsid w:val="003E2C1C"/>
    <w:rsid w:val="003E5417"/>
    <w:rsid w:val="00401F5D"/>
    <w:rsid w:val="00404AE7"/>
    <w:rsid w:val="00412013"/>
    <w:rsid w:val="004154F1"/>
    <w:rsid w:val="004161E8"/>
    <w:rsid w:val="004410A3"/>
    <w:rsid w:val="0044318B"/>
    <w:rsid w:val="004776BC"/>
    <w:rsid w:val="0049073B"/>
    <w:rsid w:val="00493417"/>
    <w:rsid w:val="004A3010"/>
    <w:rsid w:val="004B6934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2093"/>
    <w:rsid w:val="0058504A"/>
    <w:rsid w:val="00585805"/>
    <w:rsid w:val="0059423D"/>
    <w:rsid w:val="005C0179"/>
    <w:rsid w:val="005D1E6A"/>
    <w:rsid w:val="005E25A1"/>
    <w:rsid w:val="006060F4"/>
    <w:rsid w:val="00630988"/>
    <w:rsid w:val="006531D7"/>
    <w:rsid w:val="00657ED6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6F6F8F"/>
    <w:rsid w:val="00701C2D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74FE2"/>
    <w:rsid w:val="00877280"/>
    <w:rsid w:val="00882463"/>
    <w:rsid w:val="008B18F0"/>
    <w:rsid w:val="008C2F1F"/>
    <w:rsid w:val="008D79A2"/>
    <w:rsid w:val="008E4B65"/>
    <w:rsid w:val="008F7217"/>
    <w:rsid w:val="009161C4"/>
    <w:rsid w:val="00926516"/>
    <w:rsid w:val="00931125"/>
    <w:rsid w:val="00933CCA"/>
    <w:rsid w:val="00942953"/>
    <w:rsid w:val="00950A95"/>
    <w:rsid w:val="009521B6"/>
    <w:rsid w:val="00965623"/>
    <w:rsid w:val="009777FC"/>
    <w:rsid w:val="00980665"/>
    <w:rsid w:val="009811DE"/>
    <w:rsid w:val="0098413A"/>
    <w:rsid w:val="00991494"/>
    <w:rsid w:val="00992E20"/>
    <w:rsid w:val="009A732F"/>
    <w:rsid w:val="009A7768"/>
    <w:rsid w:val="009B6831"/>
    <w:rsid w:val="009C0057"/>
    <w:rsid w:val="009D5A89"/>
    <w:rsid w:val="009F0BC2"/>
    <w:rsid w:val="009F3087"/>
    <w:rsid w:val="00A00BD4"/>
    <w:rsid w:val="00A01699"/>
    <w:rsid w:val="00A044DB"/>
    <w:rsid w:val="00A068D7"/>
    <w:rsid w:val="00A141C3"/>
    <w:rsid w:val="00A2339B"/>
    <w:rsid w:val="00A36A1A"/>
    <w:rsid w:val="00A524EE"/>
    <w:rsid w:val="00A537B6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3CE2"/>
    <w:rsid w:val="00B05931"/>
    <w:rsid w:val="00B14886"/>
    <w:rsid w:val="00B14EB0"/>
    <w:rsid w:val="00B17003"/>
    <w:rsid w:val="00B22331"/>
    <w:rsid w:val="00B26D5E"/>
    <w:rsid w:val="00B310A4"/>
    <w:rsid w:val="00B7300E"/>
    <w:rsid w:val="00B85515"/>
    <w:rsid w:val="00BA51E1"/>
    <w:rsid w:val="00BB3568"/>
    <w:rsid w:val="00BB3D0B"/>
    <w:rsid w:val="00BB40CA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3575A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5788F"/>
    <w:rsid w:val="00D6462A"/>
    <w:rsid w:val="00D73632"/>
    <w:rsid w:val="00D75100"/>
    <w:rsid w:val="00D7769A"/>
    <w:rsid w:val="00D9072D"/>
    <w:rsid w:val="00DD1315"/>
    <w:rsid w:val="00DE6E00"/>
    <w:rsid w:val="00DF2B50"/>
    <w:rsid w:val="00DF33F7"/>
    <w:rsid w:val="00E5383C"/>
    <w:rsid w:val="00E5752D"/>
    <w:rsid w:val="00E6275C"/>
    <w:rsid w:val="00E67578"/>
    <w:rsid w:val="00E711C3"/>
    <w:rsid w:val="00E9108C"/>
    <w:rsid w:val="00E95328"/>
    <w:rsid w:val="00E96882"/>
    <w:rsid w:val="00EA48AA"/>
    <w:rsid w:val="00EA60E2"/>
    <w:rsid w:val="00EC1200"/>
    <w:rsid w:val="00EC3748"/>
    <w:rsid w:val="00ED286B"/>
    <w:rsid w:val="00ED6F66"/>
    <w:rsid w:val="00EE10F8"/>
    <w:rsid w:val="00EF5623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2E3B7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6F6F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2E3B7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6F6F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EA3C-5B23-48ED-A602-3BF9A559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2928</Words>
  <Characters>16692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11</cp:revision>
  <cp:lastPrinted>2018-01-22T07:56:00Z</cp:lastPrinted>
  <dcterms:created xsi:type="dcterms:W3CDTF">2018-09-21T08:08:00Z</dcterms:created>
  <dcterms:modified xsi:type="dcterms:W3CDTF">2020-10-16T09:26:00Z</dcterms:modified>
</cp:coreProperties>
</file>